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9F" w:rsidRPr="00667F80" w:rsidRDefault="00DC099F" w:rsidP="00DC099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67F80">
        <w:rPr>
          <w:rFonts w:ascii="Times New Roman" w:hAnsi="Times New Roman" w:cs="Times New Roman"/>
          <w:b/>
          <w:sz w:val="24"/>
          <w:szCs w:val="24"/>
        </w:rPr>
        <w:t>Instr</w:t>
      </w:r>
      <w:bookmarkStart w:id="0" w:name="_GoBack"/>
      <w:bookmarkEnd w:id="0"/>
      <w:r w:rsidRPr="00667F80">
        <w:rPr>
          <w:rFonts w:ascii="Times New Roman" w:hAnsi="Times New Roman" w:cs="Times New Roman"/>
          <w:b/>
          <w:sz w:val="24"/>
          <w:szCs w:val="24"/>
        </w:rPr>
        <w:t xml:space="preserve">ukcja dotycząca </w:t>
      </w:r>
      <w:r w:rsidRPr="00667F80">
        <w:rPr>
          <w:rFonts w:ascii="Times New Roman" w:eastAsia="Times New Roman" w:hAnsi="Times New Roman" w:cs="Times New Roman"/>
          <w:b/>
          <w:color w:val="1A1A1A"/>
          <w:kern w:val="36"/>
          <w:sz w:val="24"/>
          <w:szCs w:val="24"/>
          <w:lang w:eastAsia="pl-PL"/>
        </w:rPr>
        <w:t>zgłoszenia</w:t>
      </w:r>
      <w:r w:rsidR="00BC28FC" w:rsidRPr="00667F80">
        <w:rPr>
          <w:rFonts w:ascii="Times New Roman" w:eastAsia="Times New Roman" w:hAnsi="Times New Roman" w:cs="Times New Roman"/>
          <w:b/>
          <w:color w:val="1A1A1A"/>
          <w:kern w:val="36"/>
          <w:sz w:val="24"/>
          <w:szCs w:val="24"/>
          <w:lang w:eastAsia="pl-PL"/>
        </w:rPr>
        <w:t xml:space="preserve"> oferty</w:t>
      </w:r>
      <w:r w:rsidRPr="00667F80">
        <w:rPr>
          <w:rFonts w:ascii="Times New Roman" w:eastAsia="Times New Roman" w:hAnsi="Times New Roman" w:cs="Times New Roman"/>
          <w:b/>
          <w:color w:val="1A1A1A"/>
          <w:kern w:val="36"/>
          <w:sz w:val="24"/>
          <w:szCs w:val="24"/>
          <w:lang w:eastAsia="pl-PL"/>
        </w:rPr>
        <w:t xml:space="preserve"> pracy do powiatowego urzędu pracy</w:t>
      </w:r>
    </w:p>
    <w:p w:rsidR="00DC099F" w:rsidRDefault="00DC099F" w:rsidP="00667F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C0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Jeżeli poszukujesz pracowników możesz zgłosić swoją ofertę do powiatowego urzędu pracy</w:t>
      </w:r>
      <w:r w:rsidR="00FA62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AD5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</w:t>
      </w:r>
      <w:r w:rsidR="00667F80" w:rsidRPr="00667F8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fertę pracy </w:t>
      </w:r>
      <w:r w:rsidR="00CE18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można</w:t>
      </w:r>
      <w:r w:rsidR="00AD5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złożyć </w:t>
      </w:r>
      <w:r w:rsidRPr="00667F8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elektronicznie</w:t>
      </w:r>
      <w:r w:rsidR="00AD5C5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AD5C50" w:rsidRPr="00AD5C5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 pośrednictwem </w:t>
      </w:r>
      <w:hyperlink r:id="rId5" w:anchor="/listaOfert?N4IgTg9gJgXg6gTwM4wLIEsCmArJBjAQxAC4A7AVwBtKAaEAWy1z0xJBDqQBcDSIB3dEgDWENhxAwCAczC90hEgDMClJJk5dIpBQPmtiobgTBcSABjp4I5UmeIBGcwF9OEU3p0HQkWAWxsACIAggAqwQD6AAoAqgBCADIAkgDSwQDCAFJJEsJYYLaYwkEAogDK6SCu" w:history="1">
        <w:r w:rsidR="00AD5C50" w:rsidRPr="00AD5C50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Centralnej Bazy Ofert Pracy</w:t>
        </w:r>
      </w:hyperlink>
      <w:r w:rsidR="009059C6">
        <w:rPr>
          <w:rFonts w:ascii="Times New Roman" w:hAnsi="Times New Roman" w:cs="Times New Roman"/>
          <w:b/>
          <w:sz w:val="24"/>
          <w:szCs w:val="24"/>
        </w:rPr>
        <w:t>, tłumaczonej miedzy innymi na język ukraiński i angielski.</w:t>
      </w:r>
    </w:p>
    <w:p w:rsidR="009059C6" w:rsidRDefault="009059C6" w:rsidP="00667F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5C50" w:rsidRDefault="00AD5C50" w:rsidP="002A1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5547783" cy="2771937"/>
            <wp:effectExtent l="1905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168" cy="2772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C50" w:rsidRDefault="00AD5C50" w:rsidP="00667F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D5C50" w:rsidRDefault="00AD5C50" w:rsidP="00667F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C099F" w:rsidRPr="00DC099F" w:rsidRDefault="00DC099F" w:rsidP="00EE43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zrobić krok po kroku</w:t>
      </w:r>
      <w:bookmarkStart w:id="1" w:name="co-zrobic-krok-po-kroku"/>
      <w:bookmarkEnd w:id="1"/>
    </w:p>
    <w:p w:rsidR="00843476" w:rsidRPr="00CE1803" w:rsidRDefault="00DC099F" w:rsidP="00EE436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outlineLvl w:val="2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Zgłoszenie oferty pracy</w:t>
      </w:r>
      <w:r w:rsidR="00843476"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w</w:t>
      </w:r>
      <w:r w:rsidR="00843476" w:rsidRPr="00CE1803">
        <w:rPr>
          <w:rFonts w:ascii="Times New Roman" w:hAnsi="Times New Roman" w:cs="Times New Roman"/>
          <w:sz w:val="24"/>
          <w:szCs w:val="24"/>
          <w:u w:val="single"/>
        </w:rPr>
        <w:t xml:space="preserve">ymaga </w:t>
      </w: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założeni</w:t>
      </w:r>
      <w:r w:rsidR="00843476" w:rsidRPr="00CE1803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konta na stronie</w:t>
      </w:r>
      <w:r w:rsidR="00843476"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843476" w:rsidRPr="00CE180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www.praca.gov.pl</w:t>
      </w:r>
      <w:r w:rsidR="00843476" w:rsidRPr="00CE1803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843476" w:rsidRDefault="00843476" w:rsidP="00EE4361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843476">
        <w:rPr>
          <w:color w:val="000000"/>
          <w:shd w:val="clear" w:color="auto" w:fill="FFFFFF"/>
        </w:rPr>
        <w:t>Z</w:t>
      </w:r>
      <w:r w:rsidRPr="00843476">
        <w:rPr>
          <w:color w:val="000000"/>
        </w:rPr>
        <w:t xml:space="preserve">arejestrować się można za pomocą jednej z metod: </w:t>
      </w:r>
    </w:p>
    <w:p w:rsidR="00843476" w:rsidRPr="00843476" w:rsidRDefault="00843476" w:rsidP="00EE4361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843476">
        <w:rPr>
          <w:color w:val="000000"/>
        </w:rPr>
        <w:t>za pomocą </w:t>
      </w:r>
      <w:hyperlink r:id="rId7" w:history="1">
        <w:r w:rsidRPr="00843476">
          <w:rPr>
            <w:rStyle w:val="Hipercze"/>
          </w:rPr>
          <w:t>kwalifikowanego podpisu elektronicznego</w:t>
        </w:r>
      </w:hyperlink>
      <w:r w:rsidRPr="00843476">
        <w:rPr>
          <w:color w:val="000000"/>
        </w:rPr>
        <w:t> "Rejestruj konto i zweryfikuj kwalifikowanym podpisem elektronicznym". Od momentu podpisania konta, użytkownik będzie mógł się zalogować i korzystać z  usług oraz zasobów oferowanych przez moduł praca.gov.pl</w:t>
      </w:r>
    </w:p>
    <w:p w:rsidR="00843476" w:rsidRDefault="00843476" w:rsidP="00EE4361">
      <w:pPr>
        <w:pStyle w:val="NormalnyWeb"/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>
        <w:rPr>
          <w:color w:val="000000"/>
        </w:rPr>
        <w:t xml:space="preserve">- </w:t>
      </w:r>
      <w:r w:rsidRPr="00843476">
        <w:rPr>
          <w:color w:val="000000"/>
        </w:rPr>
        <w:t>za pomocą </w:t>
      </w:r>
      <w:hyperlink r:id="rId8" w:history="1">
        <w:r w:rsidRPr="00843476">
          <w:rPr>
            <w:rStyle w:val="Hipercze"/>
          </w:rPr>
          <w:t>login.gov.pl</w:t>
        </w:r>
      </w:hyperlink>
      <w:r w:rsidRPr="00843476">
        <w:rPr>
          <w:color w:val="000000"/>
        </w:rPr>
        <w:t xml:space="preserve"> "Rejestruj konto i zweryfikuj przez login.gov.pl". Po uwierzytelnieniu się klient zostanie </w:t>
      </w:r>
      <w:proofErr w:type="spellStart"/>
      <w:r w:rsidRPr="00843476">
        <w:rPr>
          <w:color w:val="000000"/>
        </w:rPr>
        <w:t>przekierowany</w:t>
      </w:r>
      <w:proofErr w:type="spellEnd"/>
      <w:r w:rsidRPr="00843476">
        <w:rPr>
          <w:color w:val="000000"/>
        </w:rPr>
        <w:t xml:space="preserve"> do portalu praca.gov.pl, gdzie będzie kontynuował zakładanie konta zweryfikowanego.</w:t>
      </w:r>
    </w:p>
    <w:p w:rsidR="00843476" w:rsidRPr="00CE1803" w:rsidRDefault="00843476" w:rsidP="00EE4361">
      <w:pPr>
        <w:shd w:val="clear" w:color="auto" w:fill="FFFFFF"/>
        <w:jc w:val="both"/>
        <w:rPr>
          <w:rFonts w:ascii="Arial" w:hAnsi="Arial" w:cs="Arial"/>
          <w:vanish/>
          <w:color w:val="000000"/>
          <w:sz w:val="9"/>
          <w:szCs w:val="9"/>
          <w:u w:val="single"/>
        </w:rPr>
      </w:pPr>
    </w:p>
    <w:p w:rsidR="00DC099F" w:rsidRPr="00CE1803" w:rsidRDefault="00CE1803" w:rsidP="00EE436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Złożenie </w:t>
      </w:r>
      <w:r w:rsidR="00DC099F"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oferty pracy wymaga podania przez pracodawcę: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nazwy, adresu, numeru telefonu, numeru identyfikacji podatkowej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dotyczącej ukarania lub skazania prawomocnym wyrokiem za naruszenie przepisów prawa pracy albo objęcia postępowaniem dotyczącym naruszenia przepisów prawa pracy pracodawcy w okresie 365 dni przed dniem zgłoszenia oferty pracy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informacji, czy pracodawca jest agencją zatrudnienia zgłaszającą ofertę pracy tymczasowej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zgłaszanego miejsca pracy, w tym: nazwy stanowiska, liczby wolnych miejsc pracy w ramach stanowiska z uwzględnieniem liczby miejsc pracy dla osób niepełnosprawnych, ogólnego zakresu obowiązków, miejsca wykonywania pracy, rodzaju umowy w oparciu, o którą będzie wykonywana praca, wysokości proponowanego wynagrodzenia brutto, daty rozpoczęcia pracy, informacji o systemie i rozkładzie czasu pracy, systemie wynagradzania, wymiarze czasu pracy i okresie zatrudnienia w przypadku pracy na podstawie umowy o pracę albo okres wykonywania umowy w przypadku umowy cywilnoprawnej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oczekiwań pracodawcy wobec kandydatów do pracy, w tym: poziomu wykształcenia, umiejętności, uprawnień, doświadczenia zawodowego, znajomości języków obcych z określeniem poziomu ich znajomości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czy jest zainteresowany zatrudnieniem kandydatów z państw UE lub Europejskiego Obszaru Gospodarczego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okresu obowiązywania oferty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częstotliwości kontaktów z pracodawcą lub jego pracownikiem, wskazanym do kontaktów w sprawie oferty pracy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potwierdzenia, że oferta nie jest w tym samym czasie zgłoszona do innego powiatowego urzędu pracy na terenie kraju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informacji o możliwości upowszechniania informacji identyfikujących pracodawcę krajowego</w:t>
      </w:r>
    </w:p>
    <w:p w:rsidR="00DC099F" w:rsidRPr="00DC099F" w:rsidRDefault="00DC099F" w:rsidP="00EE436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oczekiwań dotyczących dodatkowego:</w:t>
      </w:r>
    </w:p>
    <w:p w:rsidR="00DC099F" w:rsidRPr="00DC099F" w:rsidRDefault="00DC099F" w:rsidP="00EE436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upowszechniania oferty pracy w wybranych państwach UE lub Europejskiego Obszaru Gospodarczego</w:t>
      </w:r>
    </w:p>
    <w:p w:rsidR="00DC099F" w:rsidRPr="00DC099F" w:rsidRDefault="00DC099F" w:rsidP="00EE4361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przekazania oferty pracy do wskazanych powiatowych urzędów pracy w celu upowszechnienia jej w ich siedzibach.</w:t>
      </w:r>
    </w:p>
    <w:p w:rsidR="00DC099F" w:rsidRPr="00CE1803" w:rsidRDefault="00FA6227" w:rsidP="00EE4361">
      <w:pPr>
        <w:pStyle w:val="Akapitzlist"/>
        <w:numPr>
          <w:ilvl w:val="0"/>
          <w:numId w:val="1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1803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pl-PL"/>
        </w:rPr>
        <w:t xml:space="preserve">W przypadku </w:t>
      </w: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</w:t>
      </w:r>
      <w:r w:rsidR="00DC099F"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głoszenie oferty pracy</w:t>
      </w:r>
      <w:r w:rsidRPr="00CE1803">
        <w:rPr>
          <w:rFonts w:ascii="Times New Roman" w:hAnsi="Times New Roman" w:cs="Times New Roman"/>
          <w:sz w:val="24"/>
          <w:szCs w:val="24"/>
          <w:u w:val="single"/>
        </w:rPr>
        <w:t xml:space="preserve"> dla obywateli UE /EFTA</w:t>
      </w: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</w:t>
      </w:r>
      <w:r w:rsidR="00DC099F"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dookreślone powinny być: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dane dotyczące pracodawcy (m. in. dane teleadresowe, formy kontaktów i osoby uprawnione do kontaktów, forma prawna prowadzonej działalności, PKD)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w zakresie znajomości języka polskiego, z określeniem poziomu jego znajomości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dotyczące języka, w jakim kandydaci z państw UE lub Europejskiego Obszaru Gospodarczego zainteresowani ofertą pracy mają przekazywać pracodawcy krajowemu podania o pracę, życiorysy lub inne wymagane dokumenty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zapewnienia pracownikowi zakwaterowania lub wyżywienia z informacją, kto ponosi koszty w tym zakresie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możliwości i warunki sfinansowania lub dofinansowania kosztów podróży lub przeprowadzki, ponoszonych przez pracownika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przyczyny wykonywania pracy w innym miejscu niż siedziba pracodawcy krajowego w przypadku zaistnienia takiej sytuacji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wskazanie państw UE lub Europejskiego Obszaru Gospodarczego, w których oferta ma zostać dodatkowo upowszechniona</w:t>
      </w:r>
    </w:p>
    <w:p w:rsidR="00DC099F" w:rsidRPr="00DC099F" w:rsidRDefault="00DC099F" w:rsidP="00EE436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innych, niezbędnych faktów ze względu na charakter wykonywanej pracy.</w:t>
      </w:r>
    </w:p>
    <w:p w:rsidR="00DC099F" w:rsidRPr="00CE1803" w:rsidRDefault="00DC099F" w:rsidP="00EE436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Weryfikacja danych zgłoszonych w ofercie pracy</w:t>
      </w:r>
    </w:p>
    <w:p w:rsidR="00DC099F" w:rsidRPr="00DC099F" w:rsidRDefault="00DC099F" w:rsidP="00EE43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pracy, do którego wpłynęła oferta pracy weryfikuje poprawność i kompletność przekazanych danych.</w:t>
      </w:r>
    </w:p>
    <w:p w:rsidR="00DC099F" w:rsidRPr="00DC099F" w:rsidRDefault="00DC099F" w:rsidP="00EE43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 urząd pracy nie przyjmie oferty pracy:</w:t>
      </w:r>
    </w:p>
    <w:p w:rsidR="00DC099F" w:rsidRPr="00DC099F" w:rsidRDefault="00DC099F" w:rsidP="00EE43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pracodawca zawarł w ofercie pracy wymagania, które naruszają zasadę równego traktowania w zatrudnieniu w rozumieniu przepisów prawa pracy i mogą dyskryminować kandydatów do pracy, w szczególności ze względu na płeć, wiek, niepełnosprawność, rasę, religię, narodowość, przekonania polityczne, przynależność związkową, pochodzenie etniczne, wyznanie lub orientację seksualną</w:t>
      </w:r>
    </w:p>
    <w:p w:rsidR="00DC099F" w:rsidRPr="00DC099F" w:rsidRDefault="00DC099F" w:rsidP="00EE436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która już została zgłoszona w innym powiatowym urzędzie pracy.</w:t>
      </w:r>
    </w:p>
    <w:p w:rsidR="00DC099F" w:rsidRPr="00DC099F" w:rsidRDefault="00DC099F" w:rsidP="00EE43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może odmówić przyjęcia do realizacji oferty, gdy pracodawca w okresie do 365 dni przed dniem zgłoszenia oferty pracy został skazany prawomocnym wyrokiem za naruszenie praw pracowniczych lub jest objęty postępowaniem wyjaśniającym w tej sprawie.</w:t>
      </w:r>
    </w:p>
    <w:p w:rsidR="00DC099F" w:rsidRPr="00CE1803" w:rsidRDefault="00DC099F" w:rsidP="00EE4361">
      <w:pPr>
        <w:pStyle w:val="Akapitzlist"/>
        <w:numPr>
          <w:ilvl w:val="0"/>
          <w:numId w:val="12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CE180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Publikacja oferty pracy</w:t>
      </w:r>
    </w:p>
    <w:p w:rsidR="00DC099F" w:rsidRDefault="00DC099F" w:rsidP="00EE43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Przyjętą do realizacji ofertę pracy upowszechnia się:</w:t>
      </w:r>
    </w:p>
    <w:p w:rsidR="00FA6227" w:rsidRPr="00FA6227" w:rsidRDefault="00FA6227" w:rsidP="00EE4361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Centralnej Bazie Ofert Pracy oraz w bazie ofert pracy na portalu EURES</w:t>
      </w:r>
      <w:r w:rsidR="00CE18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C099F" w:rsidRPr="00DC099F" w:rsidRDefault="00DC099F" w:rsidP="00EE43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podając informację o ofercie w miejscu ogólnie dostępnym w siedzibie powiatowego urzędu pracy;</w:t>
      </w:r>
    </w:p>
    <w:p w:rsidR="00DC099F" w:rsidRPr="00DC099F" w:rsidRDefault="00DC099F" w:rsidP="00EE43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przekazując w postaci elektronicznej, do powiatowych urzędów pracy wskazanych </w:t>
      </w:r>
      <w:r w:rsidR="00667F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w zgłoszeniu przez pracodawcę, w celu upowszechnienia jej w ich siedzibach;</w:t>
      </w:r>
    </w:p>
    <w:p w:rsidR="00DC099F" w:rsidRPr="00DC099F" w:rsidRDefault="00DC099F" w:rsidP="00EE436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wykorzystując inne formy przekazu, jeżeli powiatowy urząd pracy posiada takie możliwości, np. strona internetowa urzędu.</w:t>
      </w:r>
    </w:p>
    <w:p w:rsidR="00DC099F" w:rsidRPr="00DC099F" w:rsidRDefault="00DC099F" w:rsidP="00EE4361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 zawierających dane pracodawcy (oferty otwarte), osoby zainteresowane daną ofertą mają możliwość bezpośredniego kontaktu  z pracodawcą w sposób przez niego ustalony. W przypadku ofert pracy, które nie zawierają danych pracodawcy (oferty zamknięte), informacja o pracodawcy udostępniana jest bezrobotnym i poszukującym pracy zarejestrowanym w urzędzie pracy, spełniającym wymagania określone przez pracodawcę w ofercie.</w:t>
      </w:r>
    </w:p>
    <w:p w:rsidR="00DC099F" w:rsidRPr="00DC099F" w:rsidRDefault="00DC099F" w:rsidP="00EE43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zapłacisz</w:t>
      </w:r>
      <w:bookmarkStart w:id="2" w:name="ile-zaplacisz"/>
      <w:bookmarkEnd w:id="2"/>
    </w:p>
    <w:p w:rsidR="00DC099F" w:rsidRPr="00DC099F" w:rsidRDefault="00DC099F" w:rsidP="00EE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jest bezpłatna. Dodatkowe opłaty możesz ponieść, tylko w przypadku realizacji tej usługi przez pełnomocnika (</w:t>
      </w:r>
      <w:hyperlink r:id="rId9" w:history="1">
        <w:r w:rsidRPr="00DC099F">
          <w:rPr>
            <w:rFonts w:ascii="Times New Roman" w:eastAsia="Times New Roman" w:hAnsi="Times New Roman" w:cs="Times New Roman"/>
            <w:color w:val="0063C1"/>
            <w:sz w:val="24"/>
            <w:szCs w:val="24"/>
            <w:u w:val="single"/>
            <w:lang w:eastAsia="pl-PL"/>
          </w:rPr>
          <w:t>informacje na temat pełnomocnictwa</w:t>
        </w:r>
      </w:hyperlink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C099F" w:rsidRPr="00DC099F" w:rsidRDefault="00DC099F" w:rsidP="00EE43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Ile będziesz czekać</w:t>
      </w:r>
      <w:bookmarkStart w:id="3" w:name="ile-bedziesz-czekac"/>
      <w:bookmarkEnd w:id="3"/>
    </w:p>
    <w:p w:rsidR="00DC099F" w:rsidRPr="00DC099F" w:rsidRDefault="00DC099F" w:rsidP="00EE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pracy zostanie podana do publicznej wiadomości nie później niż następnego dnia po dniu przyjęcia do realizacji przez powiatowy urząd pracy. </w:t>
      </w:r>
    </w:p>
    <w:p w:rsidR="00DC099F" w:rsidRPr="00DC099F" w:rsidRDefault="00DC099F" w:rsidP="00EE436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możesz się odwołać</w:t>
      </w:r>
      <w:bookmarkStart w:id="4" w:name="jak-mozesz-sie-odwolac"/>
      <w:bookmarkEnd w:id="4"/>
    </w:p>
    <w:p w:rsidR="00DC099F" w:rsidRPr="00DC099F" w:rsidRDefault="00DC099F" w:rsidP="00EE43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C099F">
        <w:rPr>
          <w:rFonts w:ascii="Times New Roman" w:eastAsia="Times New Roman" w:hAnsi="Times New Roman" w:cs="Times New Roman"/>
          <w:sz w:val="24"/>
          <w:szCs w:val="24"/>
          <w:lang w:eastAsia="pl-PL"/>
        </w:rPr>
        <w:t>Odmowa przyjęcia do realizacji oferty pracy wymaga pisemnego uzasadnienia ze strony powiatowego urzędu pracy. W przypadku gdy powiatowy urząd pracy odmówi przyjęcia do realizacji oferty pracy, przepisy nie przewidują trybu odwoławczego.</w:t>
      </w:r>
    </w:p>
    <w:p w:rsidR="00DC099F" w:rsidRDefault="00DC099F" w:rsidP="00DC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099F" w:rsidRPr="00CE1803" w:rsidRDefault="00DC099F" w:rsidP="00DC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1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Źródło: </w:t>
      </w:r>
      <w:hyperlink r:id="rId10" w:history="1">
        <w:r w:rsidRPr="00CE1803">
          <w:rPr>
            <w:rStyle w:val="Hipercze"/>
            <w:rFonts w:ascii="Times New Roman" w:hAnsi="Times New Roman" w:cs="Times New Roman"/>
            <w:color w:val="1A1A1A"/>
            <w:sz w:val="24"/>
            <w:szCs w:val="24"/>
            <w:shd w:val="clear" w:color="auto" w:fill="FFFFFF"/>
          </w:rPr>
          <w:t>Biznes.gov.pl</w:t>
        </w:r>
      </w:hyperlink>
      <w:r w:rsidRPr="00CE18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A6227" w:rsidRDefault="00FA6227" w:rsidP="00DC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1803" w:rsidRDefault="00CE1803" w:rsidP="00EE43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Poniżej znajduje się filmik ukazujący wprowadzenie oferty pracy do CBOP</w:t>
      </w:r>
      <w:r w:rsidR="002A12C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CE1803">
        <w:rPr>
          <w:sz w:val="24"/>
          <w:szCs w:val="24"/>
        </w:rPr>
        <w:t xml:space="preserve"> </w:t>
      </w:r>
      <w:r w:rsidRPr="00CE1803">
        <w:rPr>
          <w:rFonts w:ascii="Times New Roman" w:hAnsi="Times New Roman" w:cs="Times New Roman"/>
          <w:sz w:val="24"/>
          <w:szCs w:val="24"/>
        </w:rPr>
        <w:t>udostępniony przez PUP Legnica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E1803" w:rsidRPr="00DC099F" w:rsidRDefault="00CE1803" w:rsidP="00DC09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A6227" w:rsidRPr="00DC099F" w:rsidRDefault="004047FA" w:rsidP="00FA62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="00FA6227" w:rsidRPr="00DC099F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https://www.youtube.com/watch?v=3mXGVC5ixHQ</w:t>
        </w:r>
      </w:hyperlink>
    </w:p>
    <w:p w:rsidR="00DC099F" w:rsidRPr="00DC099F" w:rsidRDefault="00DC099F" w:rsidP="00DC09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7B2" w:rsidRDefault="006707B2"/>
    <w:sectPr w:rsidR="006707B2" w:rsidSect="0067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5F49"/>
    <w:multiLevelType w:val="multilevel"/>
    <w:tmpl w:val="73E2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554D73"/>
    <w:multiLevelType w:val="hybridMultilevel"/>
    <w:tmpl w:val="EABE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C0131"/>
    <w:multiLevelType w:val="multilevel"/>
    <w:tmpl w:val="C1BCB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F2F5366"/>
    <w:multiLevelType w:val="multilevel"/>
    <w:tmpl w:val="6F3EF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F5D398F"/>
    <w:multiLevelType w:val="multilevel"/>
    <w:tmpl w:val="C87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5761B7"/>
    <w:multiLevelType w:val="multilevel"/>
    <w:tmpl w:val="FBFA4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7360E4"/>
    <w:multiLevelType w:val="multilevel"/>
    <w:tmpl w:val="16761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84961DB"/>
    <w:multiLevelType w:val="multilevel"/>
    <w:tmpl w:val="CB56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CDE322B"/>
    <w:multiLevelType w:val="multilevel"/>
    <w:tmpl w:val="D20A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D112B02"/>
    <w:multiLevelType w:val="multilevel"/>
    <w:tmpl w:val="4894D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BAD2C69"/>
    <w:multiLevelType w:val="multilevel"/>
    <w:tmpl w:val="DBD0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4277EE"/>
    <w:multiLevelType w:val="hybridMultilevel"/>
    <w:tmpl w:val="02887D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0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oNotDisplayPageBoundaries/>
  <w:proofState w:spelling="clean"/>
  <w:defaultTabStop w:val="708"/>
  <w:hyphenationZone w:val="425"/>
  <w:characterSpacingControl w:val="doNotCompress"/>
  <w:compat/>
  <w:rsids>
    <w:rsidRoot w:val="002C61D1"/>
    <w:rsid w:val="000A67CE"/>
    <w:rsid w:val="002A12C2"/>
    <w:rsid w:val="002C61D1"/>
    <w:rsid w:val="004047FA"/>
    <w:rsid w:val="00667F80"/>
    <w:rsid w:val="006707B2"/>
    <w:rsid w:val="00811A9B"/>
    <w:rsid w:val="00843476"/>
    <w:rsid w:val="009059C6"/>
    <w:rsid w:val="00AD5C50"/>
    <w:rsid w:val="00BC28FC"/>
    <w:rsid w:val="00C47EA7"/>
    <w:rsid w:val="00CB48E1"/>
    <w:rsid w:val="00CE1803"/>
    <w:rsid w:val="00DC099F"/>
    <w:rsid w:val="00E73BC9"/>
    <w:rsid w:val="00EE4361"/>
    <w:rsid w:val="00FA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7B2"/>
  </w:style>
  <w:style w:type="paragraph" w:styleId="Nagwek1">
    <w:name w:val="heading 1"/>
    <w:basedOn w:val="Normalny"/>
    <w:link w:val="Nagwek1Znak"/>
    <w:uiPriority w:val="9"/>
    <w:qFormat/>
    <w:rsid w:val="00DC09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C09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C09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DC099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6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1D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099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C099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C099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C099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C099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lead">
    <w:name w:val="lead"/>
    <w:basedOn w:val="Normalny"/>
    <w:rsid w:val="00DC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0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C099F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C09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C099F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C09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C099F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welcome">
    <w:name w:val="welcome"/>
    <w:basedOn w:val="Domylnaczcionkaakapitu"/>
    <w:rsid w:val="00DC099F"/>
  </w:style>
  <w:style w:type="character" w:customStyle="1" w:styleId="sr-only">
    <w:name w:val="sr-only"/>
    <w:basedOn w:val="Domylnaczcionkaakapitu"/>
    <w:rsid w:val="00DC099F"/>
  </w:style>
  <w:style w:type="character" w:customStyle="1" w:styleId="d-none">
    <w:name w:val="d-none"/>
    <w:basedOn w:val="Domylnaczcionkaakapitu"/>
    <w:rsid w:val="00DC099F"/>
  </w:style>
  <w:style w:type="character" w:styleId="UyteHipercze">
    <w:name w:val="FollowedHyperlink"/>
    <w:basedOn w:val="Domylnaczcionkaakapitu"/>
    <w:uiPriority w:val="99"/>
    <w:semiHidden/>
    <w:unhideWhenUsed/>
    <w:rsid w:val="00AD5C50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FA6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8414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94773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7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2959">
          <w:marLeft w:val="-100"/>
          <w:marRight w:val="-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4299">
                  <w:marLeft w:val="0"/>
                  <w:marRight w:val="0"/>
                  <w:marTop w:val="0"/>
                  <w:marBottom w:val="0"/>
                  <w:divBdr>
                    <w:top w:val="single" w:sz="4" w:space="0" w:color="E3E3E3"/>
                    <w:left w:val="single" w:sz="4" w:space="0" w:color="E3E3E3"/>
                    <w:bottom w:val="single" w:sz="4" w:space="0" w:color="E3E3E3"/>
                    <w:right w:val="single" w:sz="4" w:space="0" w:color="E3E3E3"/>
                  </w:divBdr>
                </w:div>
              </w:divsChild>
            </w:div>
          </w:divsChild>
        </w:div>
        <w:div w:id="6110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8282">
              <w:marLeft w:val="-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ca.gov.pl/eurzad/pomoc/rejestruj_konto_i_zweryfikuj_w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aca.gov.pl/eurzad/pomoc/riu0007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3mXGVC5ixHQ" TargetMode="External"/><Relationship Id="rId5" Type="http://schemas.openxmlformats.org/officeDocument/2006/relationships/hyperlink" Target="https://oferty.praca.gov.pl/portal/index.cbop" TargetMode="External"/><Relationship Id="rId10" Type="http://schemas.openxmlformats.org/officeDocument/2006/relationships/hyperlink" Target="https://www.biznes.gov.pl/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znes.gov.pl/pl/firma/sprawy-urzedowe/chce-zalatwic-sprawe-w-urzedzie/zalatwianie-spraw-firmowych-przez-pelnomocnika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1030</Words>
  <Characters>6184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7200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akupczak</dc:creator>
  <cp:lastModifiedBy>aszczyrba</cp:lastModifiedBy>
  <cp:revision>2</cp:revision>
  <dcterms:created xsi:type="dcterms:W3CDTF">2022-03-15T12:25:00Z</dcterms:created>
  <dcterms:modified xsi:type="dcterms:W3CDTF">2022-03-15T12:25:00Z</dcterms:modified>
</cp:coreProperties>
</file>